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296E34" w:rsidRDefault="004B2AE4" w:rsidP="00F87FBB">
      <w:pPr>
        <w:rPr>
          <w:rFonts w:ascii="Arial" w:hAnsi="Arial" w:cs="Arial"/>
        </w:rPr>
      </w:pPr>
      <w:r w:rsidRPr="00F87FBB">
        <w:rPr>
          <w:rFonts w:ascii="Arial" w:hAnsi="Arial" w:cs="Arial"/>
          <w:b/>
        </w:rPr>
        <w:t>Academy Name:</w:t>
      </w:r>
      <w:r w:rsidR="00296E34">
        <w:rPr>
          <w:rFonts w:ascii="Arial" w:hAnsi="Arial" w:cs="Arial"/>
          <w:b/>
        </w:rPr>
        <w:t xml:space="preserve"> Academy of Entertainment, Sports, and Marketing</w:t>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p>
    <w:p w:rsidR="001E4107" w:rsidRDefault="004B2AE4" w:rsidP="00F87FBB">
      <w:pPr>
        <w:rPr>
          <w:rFonts w:ascii="Arial" w:hAnsi="Arial" w:cs="Arial"/>
          <w:b/>
        </w:rPr>
      </w:pPr>
      <w:r w:rsidRPr="00F87FBB">
        <w:rPr>
          <w:rFonts w:ascii="Arial" w:hAnsi="Arial" w:cs="Arial"/>
          <w:b/>
        </w:rPr>
        <w:t xml:space="preserve">School: </w:t>
      </w:r>
      <w:r w:rsidR="00296E34">
        <w:rPr>
          <w:rFonts w:ascii="Arial" w:hAnsi="Arial" w:cs="Arial"/>
          <w:b/>
        </w:rPr>
        <w:t>New Smyrna Beach Senior High</w:t>
      </w:r>
    </w:p>
    <w:p w:rsidR="00296E34" w:rsidRDefault="00A8184E" w:rsidP="00F87FBB">
      <w:pPr>
        <w:rPr>
          <w:rFonts w:ascii="Arial" w:hAnsi="Arial" w:cs="Arial"/>
          <w:b/>
        </w:rPr>
      </w:pPr>
      <w:r>
        <w:rPr>
          <w:rFonts w:ascii="Arial" w:hAnsi="Arial" w:cs="Arial"/>
          <w:b/>
        </w:rPr>
        <w:t xml:space="preserve">Date Created: </w:t>
      </w:r>
      <w:r w:rsidR="00296E34">
        <w:rPr>
          <w:rFonts w:ascii="Arial" w:hAnsi="Arial" w:cs="Arial"/>
          <w:b/>
        </w:rPr>
        <w:t>6-9-11</w:t>
      </w:r>
      <w:r>
        <w:rPr>
          <w:rFonts w:ascii="Arial" w:hAnsi="Arial" w:cs="Arial"/>
          <w:b/>
        </w:rPr>
        <w:tab/>
      </w:r>
      <w:r>
        <w:rPr>
          <w:rFonts w:ascii="Arial" w:hAnsi="Arial" w:cs="Arial"/>
          <w:b/>
        </w:rPr>
        <w:tab/>
      </w:r>
      <w:r>
        <w:rPr>
          <w:rFonts w:ascii="Arial" w:hAnsi="Arial" w:cs="Arial"/>
          <w:b/>
        </w:rPr>
        <w:tab/>
      </w:r>
      <w:r>
        <w:rPr>
          <w:rFonts w:ascii="Arial" w:hAnsi="Arial" w:cs="Arial"/>
          <w:b/>
        </w:rPr>
        <w:tab/>
      </w:r>
    </w:p>
    <w:p w:rsidR="00A8184E" w:rsidRPr="00F87FBB" w:rsidRDefault="00A8184E" w:rsidP="00F87FBB">
      <w:pPr>
        <w:rPr>
          <w:rFonts w:ascii="Arial" w:hAnsi="Arial" w:cs="Arial"/>
          <w:b/>
        </w:rPr>
      </w:pPr>
      <w:r>
        <w:rPr>
          <w:rFonts w:ascii="Arial" w:hAnsi="Arial" w:cs="Arial"/>
          <w:b/>
        </w:rPr>
        <w:t xml:space="preserve">Created by: </w:t>
      </w:r>
      <w:r w:rsidR="00296E34">
        <w:rPr>
          <w:rFonts w:ascii="Arial" w:hAnsi="Arial" w:cs="Arial"/>
          <w:b/>
        </w:rPr>
        <w:t>Gerald Fuller and Dan Hargrave</w:t>
      </w:r>
    </w:p>
    <w:p w:rsidR="004B2AE4" w:rsidRPr="00F87FBB" w:rsidRDefault="004B2AE4" w:rsidP="00C56339">
      <w:pPr>
        <w:jc w:val="center"/>
        <w:rPr>
          <w:rFonts w:ascii="Arial" w:hAnsi="Arial" w:cs="Arial"/>
          <w:b/>
        </w:rPr>
      </w:pPr>
    </w:p>
    <w:p w:rsidR="004B2AE4" w:rsidRDefault="004B2AE4" w:rsidP="00C56339">
      <w:pPr>
        <w:jc w:val="center"/>
        <w:rPr>
          <w:rFonts w:ascii="Arial" w:hAnsi="Arial" w:cs="Arial"/>
        </w:rPr>
      </w:pPr>
    </w:p>
    <w:tbl>
      <w:tblPr>
        <w:tblStyle w:val="TableGrid"/>
        <w:tblW w:w="0" w:type="auto"/>
        <w:tblLook w:val="01E0"/>
      </w:tblPr>
      <w:tblGrid>
        <w:gridCol w:w="13176"/>
      </w:tblGrid>
      <w:tr w:rsidR="004B2AE4" w:rsidRPr="00F87FBB">
        <w:trPr>
          <w:trHeight w:val="279"/>
        </w:trPr>
        <w:tc>
          <w:tcPr>
            <w:tcW w:w="13176" w:type="dxa"/>
            <w:vAlign w:val="center"/>
          </w:tcPr>
          <w:p w:rsidR="004B2AE4" w:rsidRPr="00F87FBB" w:rsidRDefault="004B2AE4" w:rsidP="00C56339">
            <w:pPr>
              <w:rPr>
                <w:rFonts w:ascii="Arial" w:hAnsi="Arial" w:cs="Arial"/>
              </w:rPr>
            </w:pPr>
            <w:r w:rsidRPr="00F87FBB">
              <w:rPr>
                <w:rFonts w:ascii="Arial" w:hAnsi="Arial" w:cs="Arial"/>
              </w:rPr>
              <w:t xml:space="preserve">Integrated </w:t>
            </w:r>
            <w:r w:rsidR="00F87FBB" w:rsidRPr="00F87FBB">
              <w:rPr>
                <w:rFonts w:ascii="Arial" w:hAnsi="Arial" w:cs="Arial"/>
              </w:rPr>
              <w:t>Unit</w:t>
            </w:r>
            <w:r w:rsidRPr="00F87FBB">
              <w:rPr>
                <w:rFonts w:ascii="Arial" w:hAnsi="Arial" w:cs="Arial"/>
              </w:rPr>
              <w:t xml:space="preserve"> Plan Title</w:t>
            </w:r>
            <w:r w:rsidR="00296E34">
              <w:rPr>
                <w:rFonts w:ascii="Arial" w:hAnsi="Arial" w:cs="Arial"/>
              </w:rPr>
              <w:t>: Borrowing for the Future: Managing Credit and Debt</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Courses</w:t>
            </w:r>
            <w:r w:rsidR="00F87FBB" w:rsidRPr="00F87FBB">
              <w:rPr>
                <w:rFonts w:ascii="Arial" w:hAnsi="Arial" w:cs="Arial"/>
              </w:rPr>
              <w:t xml:space="preserve"> to integrate</w:t>
            </w:r>
            <w:r w:rsidRPr="00F87FBB">
              <w:rPr>
                <w:rFonts w:ascii="Arial" w:hAnsi="Arial" w:cs="Arial"/>
              </w:rPr>
              <w:t>:</w:t>
            </w:r>
            <w:r w:rsidR="00296E34">
              <w:rPr>
                <w:rFonts w:ascii="Arial" w:hAnsi="Arial" w:cs="Arial"/>
              </w:rPr>
              <w:t xml:space="preserve"> Economics and Principles of Entrepreneurship</w:t>
            </w:r>
          </w:p>
        </w:tc>
      </w:tr>
      <w:tr w:rsidR="004B2AE4" w:rsidRPr="00F87FBB">
        <w:trPr>
          <w:trHeight w:val="277"/>
        </w:trPr>
        <w:tc>
          <w:tcPr>
            <w:tcW w:w="13176" w:type="dxa"/>
            <w:vAlign w:val="center"/>
          </w:tcPr>
          <w:p w:rsidR="004B2AE4" w:rsidRPr="00F87FBB" w:rsidRDefault="004B2AE4" w:rsidP="00C56339">
            <w:pPr>
              <w:rPr>
                <w:rFonts w:ascii="Arial" w:hAnsi="Arial" w:cs="Arial"/>
              </w:rPr>
            </w:pPr>
            <w:r w:rsidRPr="00F87FBB">
              <w:rPr>
                <w:rFonts w:ascii="Arial" w:hAnsi="Arial" w:cs="Arial"/>
              </w:rPr>
              <w:t>Grade Level:</w:t>
            </w:r>
            <w:r w:rsidR="00296E34">
              <w:rPr>
                <w:rFonts w:ascii="Arial" w:hAnsi="Arial" w:cs="Arial"/>
              </w:rPr>
              <w:t xml:space="preserve"> 12</w:t>
            </w:r>
          </w:p>
        </w:tc>
      </w:tr>
      <w:tr w:rsidR="004B2AE4" w:rsidRPr="00F87FBB">
        <w:trPr>
          <w:trHeight w:val="277"/>
        </w:trPr>
        <w:tc>
          <w:tcPr>
            <w:tcW w:w="13176" w:type="dxa"/>
            <w:vAlign w:val="center"/>
          </w:tcPr>
          <w:p w:rsidR="004B2AE4" w:rsidRDefault="004B2AE4" w:rsidP="00C56339">
            <w:pPr>
              <w:rPr>
                <w:rFonts w:ascii="Arial" w:hAnsi="Arial" w:cs="Arial"/>
              </w:rPr>
            </w:pPr>
            <w:r w:rsidRPr="00F87FBB">
              <w:rPr>
                <w:rFonts w:ascii="Arial" w:hAnsi="Arial" w:cs="Arial"/>
              </w:rPr>
              <w:t>Timeline &amp; Duration:</w:t>
            </w:r>
          </w:p>
          <w:p w:rsidR="00E45292" w:rsidRPr="00F87FBB" w:rsidRDefault="00E45292" w:rsidP="00C56339">
            <w:pPr>
              <w:rPr>
                <w:rFonts w:ascii="Arial" w:hAnsi="Arial" w:cs="Arial"/>
              </w:rPr>
            </w:pPr>
            <w:r>
              <w:rPr>
                <w:rFonts w:ascii="Arial" w:hAnsi="Arial" w:cs="Arial"/>
              </w:rPr>
              <w:t>1.5 weeks</w:t>
            </w:r>
          </w:p>
        </w:tc>
      </w:tr>
    </w:tbl>
    <w:p w:rsidR="004B2AE4" w:rsidRPr="00F87FBB" w:rsidRDefault="004B2AE4" w:rsidP="00C56339">
      <w:pPr>
        <w:jc w:val="center"/>
        <w:rPr>
          <w:rFonts w:ascii="Arial" w:hAnsi="Arial" w:cs="Arial"/>
        </w:rPr>
      </w:pPr>
    </w:p>
    <w:tbl>
      <w:tblPr>
        <w:tblStyle w:val="TableGrid"/>
        <w:tblW w:w="0" w:type="auto"/>
        <w:tblLook w:val="01E0"/>
      </w:tblPr>
      <w:tblGrid>
        <w:gridCol w:w="13176"/>
      </w:tblGrid>
      <w:tr w:rsidR="004B2AE4" w:rsidRPr="00F87FBB">
        <w:tc>
          <w:tcPr>
            <w:tcW w:w="13176" w:type="dxa"/>
            <w:vAlign w:val="center"/>
          </w:tcPr>
          <w:p w:rsidR="004B2AE4" w:rsidRPr="00F87FBB" w:rsidRDefault="00F87FBB" w:rsidP="00C56339">
            <w:pPr>
              <w:rPr>
                <w:rFonts w:ascii="Arial" w:hAnsi="Arial" w:cs="Arial"/>
              </w:rPr>
            </w:pPr>
            <w:r w:rsidRPr="00F87FBB">
              <w:rPr>
                <w:rFonts w:ascii="Arial" w:hAnsi="Arial" w:cs="Arial"/>
              </w:rPr>
              <w:t>Unit</w:t>
            </w:r>
            <w:r w:rsidR="004B2AE4" w:rsidRPr="00F87FBB">
              <w:rPr>
                <w:rFonts w:ascii="Arial" w:hAnsi="Arial" w:cs="Arial"/>
              </w:rPr>
              <w:t xml:space="preserve"> Summary:</w:t>
            </w:r>
            <w:r w:rsidRPr="00F87FBB">
              <w:rPr>
                <w:rFonts w:ascii="Arial" w:hAnsi="Arial" w:cs="Arial"/>
              </w:rPr>
              <w:t xml:space="preserve">  </w:t>
            </w:r>
          </w:p>
          <w:p w:rsidR="00F87FBB" w:rsidRPr="001A3215" w:rsidRDefault="00296E34" w:rsidP="001A3215">
            <w:pPr>
              <w:autoSpaceDE w:val="0"/>
              <w:autoSpaceDN w:val="0"/>
              <w:adjustRightInd w:val="0"/>
              <w:rPr>
                <w:b/>
              </w:rPr>
            </w:pPr>
            <w:r w:rsidRPr="001A3215">
              <w:rPr>
                <w:rFonts w:ascii="Arial" w:hAnsi="Arial" w:cs="Arial"/>
                <w:b/>
              </w:rPr>
              <w:t>Students explore what credit is, how companies decide whether to grant credit, and the adva</w:t>
            </w:r>
            <w:r w:rsidR="001A3215" w:rsidRPr="001A3215">
              <w:rPr>
                <w:rFonts w:ascii="Arial" w:hAnsi="Arial" w:cs="Arial"/>
                <w:b/>
              </w:rPr>
              <w:t xml:space="preserve">ntages </w:t>
            </w:r>
            <w:r w:rsidRPr="001A3215">
              <w:rPr>
                <w:rFonts w:ascii="Arial" w:hAnsi="Arial" w:cs="Arial"/>
                <w:b/>
              </w:rPr>
              <w:t>and disadvantages of using credit in different circumstances. Th</w:t>
            </w:r>
            <w:r w:rsidR="001A3215" w:rsidRPr="001A3215">
              <w:rPr>
                <w:rFonts w:ascii="Arial" w:hAnsi="Arial" w:cs="Arial"/>
                <w:b/>
              </w:rPr>
              <w:t xml:space="preserve">ey learn about the mathematical </w:t>
            </w:r>
            <w:r w:rsidRPr="001A3215">
              <w:rPr>
                <w:rFonts w:ascii="Arial" w:hAnsi="Arial" w:cs="Arial"/>
                <w:b/>
              </w:rPr>
              <w:t>relationships among finance charge, loan principal, annual percen</w:t>
            </w:r>
            <w:r w:rsidR="001A3215" w:rsidRPr="001A3215">
              <w:rPr>
                <w:rFonts w:ascii="Arial" w:hAnsi="Arial" w:cs="Arial"/>
                <w:b/>
              </w:rPr>
              <w:t xml:space="preserve">tage rate, and time in order to </w:t>
            </w:r>
            <w:r w:rsidRPr="001A3215">
              <w:rPr>
                <w:rFonts w:ascii="Arial" w:hAnsi="Arial" w:cs="Arial"/>
                <w:b/>
              </w:rPr>
              <w:t>understand how to manage debt. Students work in their Financial L</w:t>
            </w:r>
            <w:r w:rsidR="001A3215" w:rsidRPr="001A3215">
              <w:rPr>
                <w:rFonts w:ascii="Arial" w:hAnsi="Arial" w:cs="Arial"/>
                <w:b/>
              </w:rPr>
              <w:t xml:space="preserve">iving teams to choose and apply </w:t>
            </w:r>
            <w:r w:rsidRPr="001A3215">
              <w:rPr>
                <w:rFonts w:ascii="Arial" w:hAnsi="Arial" w:cs="Arial"/>
                <w:b/>
              </w:rPr>
              <w:t>for a credit card and manage subsequent credit card debt. They a</w:t>
            </w:r>
            <w:r w:rsidR="001A3215" w:rsidRPr="001A3215">
              <w:rPr>
                <w:rFonts w:ascii="Arial" w:hAnsi="Arial" w:cs="Arial"/>
                <w:b/>
              </w:rPr>
              <w:t xml:space="preserve">lso plan a vehicle purchase for </w:t>
            </w:r>
            <w:r w:rsidRPr="001A3215">
              <w:rPr>
                <w:rFonts w:ascii="Arial" w:hAnsi="Arial" w:cs="Arial"/>
                <w:b/>
              </w:rPr>
              <w:t xml:space="preserve">their characters by determining the character’s budget, choosing </w:t>
            </w:r>
            <w:r w:rsidR="001A3215" w:rsidRPr="001A3215">
              <w:rPr>
                <w:rFonts w:ascii="Arial" w:hAnsi="Arial" w:cs="Arial"/>
                <w:b/>
              </w:rPr>
              <w:t xml:space="preserve">a vehicle, and making decisions </w:t>
            </w:r>
            <w:r w:rsidRPr="001A3215">
              <w:rPr>
                <w:rFonts w:ascii="Arial" w:hAnsi="Arial" w:cs="Arial"/>
                <w:b/>
              </w:rPr>
              <w:t>about financing. Teams modify their characters’ budgets to incorp</w:t>
            </w:r>
            <w:r w:rsidR="001A3215" w:rsidRPr="001A3215">
              <w:rPr>
                <w:rFonts w:ascii="Arial" w:hAnsi="Arial" w:cs="Arial"/>
                <w:b/>
              </w:rPr>
              <w:t xml:space="preserve">orate debt management. Finally, </w:t>
            </w:r>
            <w:r w:rsidRPr="001A3215">
              <w:rPr>
                <w:rFonts w:ascii="Arial" w:hAnsi="Arial" w:cs="Arial"/>
                <w:b/>
              </w:rPr>
              <w:t>students reflect</w:t>
            </w:r>
            <w:r w:rsidR="001A3215" w:rsidRPr="001A3215">
              <w:rPr>
                <w:rFonts w:ascii="Arial" w:hAnsi="Arial" w:cs="Arial"/>
                <w:b/>
              </w:rPr>
              <w:t xml:space="preserve"> on how their</w:t>
            </w:r>
            <w:r w:rsidRPr="001A3215">
              <w:rPr>
                <w:rFonts w:ascii="Arial" w:hAnsi="Arial" w:cs="Arial"/>
                <w:b/>
              </w:rPr>
              <w:t xml:space="preserve"> </w:t>
            </w:r>
            <w:r w:rsidR="001A3215" w:rsidRPr="001A3215">
              <w:rPr>
                <w:rFonts w:ascii="Arial" w:hAnsi="Arial" w:cs="Arial"/>
                <w:b/>
              </w:rPr>
              <w:t>financial stability hinges upon their decisions regarding credit, investment, saving, and consumption (spending).</w:t>
            </w: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Style w:val="TableGrid"/>
        <w:tblW w:w="0" w:type="auto"/>
        <w:tblLook w:val="01E0"/>
      </w:tblPr>
      <w:tblGrid>
        <w:gridCol w:w="2635"/>
        <w:gridCol w:w="2635"/>
        <w:gridCol w:w="2635"/>
        <w:gridCol w:w="2635"/>
        <w:gridCol w:w="2636"/>
      </w:tblGrid>
      <w:tr w:rsidR="00F87FBB">
        <w:tc>
          <w:tcPr>
            <w:tcW w:w="13176" w:type="dxa"/>
            <w:gridSpan w:val="5"/>
            <w:shd w:val="clear" w:color="auto" w:fill="E0E0E0"/>
            <w:vAlign w:val="center"/>
          </w:tcPr>
          <w:p w:rsidR="00F87FBB" w:rsidRDefault="00F87FBB" w:rsidP="00F87FBB">
            <w:pPr>
              <w:jc w:val="center"/>
              <w:rPr>
                <w:rFonts w:ascii="Arial" w:hAnsi="Arial" w:cs="Arial"/>
                <w:b/>
              </w:rPr>
            </w:pPr>
            <w:r w:rsidRPr="00F87FBB">
              <w:rPr>
                <w:rFonts w:ascii="Arial" w:hAnsi="Arial" w:cs="Arial"/>
                <w:b/>
              </w:rPr>
              <w:t>Overview of Activities/Lessons</w:t>
            </w:r>
            <w:r>
              <w:rPr>
                <w:rFonts w:ascii="Arial" w:hAnsi="Arial" w:cs="Arial"/>
                <w:b/>
              </w:rPr>
              <w:t xml:space="preserve"> per Course</w:t>
            </w:r>
          </w:p>
          <w:p w:rsidR="00F87FBB" w:rsidRPr="00F87FBB" w:rsidRDefault="00F87FBB" w:rsidP="00F87FBB">
            <w:pPr>
              <w:jc w:val="center"/>
              <w:rPr>
                <w:rFonts w:ascii="Arial" w:hAnsi="Arial" w:cs="Arial"/>
                <w:b/>
              </w:rPr>
            </w:pPr>
          </w:p>
        </w:tc>
      </w:tr>
      <w:tr w:rsidR="00C56339">
        <w:tc>
          <w:tcPr>
            <w:tcW w:w="2635" w:type="dxa"/>
            <w:vAlign w:val="center"/>
          </w:tcPr>
          <w:p w:rsidR="00C56339" w:rsidRDefault="00C56339" w:rsidP="00C56339">
            <w:pPr>
              <w:rPr>
                <w:rFonts w:ascii="Arial" w:hAnsi="Arial" w:cs="Arial"/>
              </w:rPr>
            </w:pPr>
            <w:r>
              <w:rPr>
                <w:rFonts w:ascii="Arial" w:hAnsi="Arial" w:cs="Arial"/>
              </w:rPr>
              <w:t>Course</w:t>
            </w:r>
          </w:p>
          <w:p w:rsidR="00F87FBB" w:rsidRDefault="00F87FBB" w:rsidP="00C56339">
            <w:pPr>
              <w:rPr>
                <w:rFonts w:ascii="Arial" w:hAnsi="Arial" w:cs="Arial"/>
              </w:rPr>
            </w:pPr>
          </w:p>
        </w:tc>
        <w:tc>
          <w:tcPr>
            <w:tcW w:w="2635" w:type="dxa"/>
            <w:vAlign w:val="center"/>
          </w:tcPr>
          <w:p w:rsidR="00C56339" w:rsidRPr="005657D6" w:rsidRDefault="00BD2A85" w:rsidP="00C56339">
            <w:pPr>
              <w:rPr>
                <w:rFonts w:ascii="Arial" w:hAnsi="Arial" w:cs="Arial"/>
                <w:b/>
              </w:rPr>
            </w:pPr>
            <w:r w:rsidRPr="005657D6">
              <w:rPr>
                <w:rFonts w:ascii="Arial" w:hAnsi="Arial" w:cs="Arial"/>
                <w:b/>
              </w:rPr>
              <w:t>Economics</w:t>
            </w:r>
          </w:p>
        </w:tc>
        <w:tc>
          <w:tcPr>
            <w:tcW w:w="2635" w:type="dxa"/>
            <w:vAlign w:val="center"/>
          </w:tcPr>
          <w:p w:rsidR="00C56339" w:rsidRPr="005657D6" w:rsidRDefault="00BD2A85" w:rsidP="00C56339">
            <w:pPr>
              <w:rPr>
                <w:rFonts w:ascii="Arial" w:hAnsi="Arial" w:cs="Arial"/>
                <w:b/>
              </w:rPr>
            </w:pPr>
            <w:r w:rsidRPr="005657D6">
              <w:rPr>
                <w:rFonts w:ascii="Arial" w:hAnsi="Arial" w:cs="Arial"/>
                <w:b/>
              </w:rPr>
              <w:t>Principles of Entrepreneurship</w:t>
            </w:r>
          </w:p>
        </w:tc>
        <w:tc>
          <w:tcPr>
            <w:tcW w:w="2635" w:type="dxa"/>
            <w:vAlign w:val="center"/>
          </w:tcPr>
          <w:p w:rsidR="00C56339" w:rsidRDefault="00C56339" w:rsidP="00C56339">
            <w:pPr>
              <w:rPr>
                <w:rFonts w:ascii="Arial" w:hAnsi="Arial" w:cs="Arial"/>
              </w:rPr>
            </w:pPr>
          </w:p>
        </w:tc>
        <w:tc>
          <w:tcPr>
            <w:tcW w:w="2636" w:type="dxa"/>
            <w:vAlign w:val="center"/>
          </w:tcPr>
          <w:p w:rsidR="00C56339" w:rsidRDefault="00C56339" w:rsidP="00C56339">
            <w:pPr>
              <w:rPr>
                <w:rFonts w:ascii="Arial" w:hAnsi="Arial" w:cs="Arial"/>
              </w:rPr>
            </w:pPr>
          </w:p>
        </w:tc>
      </w:tr>
      <w:tr w:rsidR="00C56339">
        <w:trPr>
          <w:trHeight w:val="878"/>
        </w:trPr>
        <w:tc>
          <w:tcPr>
            <w:tcW w:w="2635" w:type="dxa"/>
          </w:tcPr>
          <w:p w:rsidR="00C56339" w:rsidRDefault="00F87FBB" w:rsidP="00C56339">
            <w:pPr>
              <w:rPr>
                <w:rFonts w:ascii="Arial" w:hAnsi="Arial" w:cs="Arial"/>
              </w:rPr>
            </w:pPr>
            <w:r>
              <w:rPr>
                <w:rFonts w:ascii="Arial" w:hAnsi="Arial" w:cs="Arial"/>
              </w:rPr>
              <w:t>Activity/Lesson</w:t>
            </w:r>
          </w:p>
        </w:tc>
        <w:tc>
          <w:tcPr>
            <w:tcW w:w="2635" w:type="dxa"/>
            <w:vAlign w:val="center"/>
          </w:tcPr>
          <w:p w:rsidR="00C56339" w:rsidRDefault="00BD2A85" w:rsidP="00C56339">
            <w:pPr>
              <w:rPr>
                <w:rFonts w:ascii="Arial" w:hAnsi="Arial" w:cs="Arial"/>
              </w:rPr>
            </w:pPr>
            <w:r>
              <w:rPr>
                <w:rFonts w:ascii="Arial" w:hAnsi="Arial" w:cs="Arial"/>
              </w:rPr>
              <w:t>Savings and Investing</w:t>
            </w:r>
          </w:p>
        </w:tc>
        <w:tc>
          <w:tcPr>
            <w:tcW w:w="2635" w:type="dxa"/>
            <w:vAlign w:val="center"/>
          </w:tcPr>
          <w:p w:rsidR="00C56339" w:rsidRDefault="00C93C68" w:rsidP="00C56339">
            <w:pPr>
              <w:rPr>
                <w:rFonts w:ascii="Arial" w:hAnsi="Arial" w:cs="Arial"/>
              </w:rPr>
            </w:pPr>
            <w:r>
              <w:rPr>
                <w:rFonts w:ascii="Arial" w:hAnsi="Arial" w:cs="Arial"/>
              </w:rPr>
              <w:t>Credit Card Balance Analysis</w:t>
            </w:r>
          </w:p>
        </w:tc>
        <w:tc>
          <w:tcPr>
            <w:tcW w:w="2635" w:type="dxa"/>
            <w:vAlign w:val="center"/>
          </w:tcPr>
          <w:p w:rsidR="00C56339" w:rsidRDefault="00C56339" w:rsidP="00C56339">
            <w:pPr>
              <w:rPr>
                <w:rFonts w:ascii="Arial" w:hAnsi="Arial" w:cs="Arial"/>
              </w:rPr>
            </w:pPr>
          </w:p>
        </w:tc>
        <w:tc>
          <w:tcPr>
            <w:tcW w:w="2636" w:type="dxa"/>
            <w:vAlign w:val="center"/>
          </w:tcPr>
          <w:p w:rsidR="00C56339" w:rsidRDefault="00C56339" w:rsidP="00C56339">
            <w:pPr>
              <w:rPr>
                <w:rFonts w:ascii="Arial" w:hAnsi="Arial" w:cs="Arial"/>
              </w:rPr>
            </w:pPr>
          </w:p>
        </w:tc>
      </w:tr>
      <w:tr w:rsidR="00C56339">
        <w:trPr>
          <w:trHeight w:val="879"/>
        </w:trPr>
        <w:tc>
          <w:tcPr>
            <w:tcW w:w="2635" w:type="dxa"/>
          </w:tcPr>
          <w:p w:rsidR="00C56339" w:rsidRDefault="00F87FBB" w:rsidP="00C56339">
            <w:pPr>
              <w:rPr>
                <w:rFonts w:ascii="Arial" w:hAnsi="Arial" w:cs="Arial"/>
              </w:rPr>
            </w:pPr>
            <w:r>
              <w:rPr>
                <w:rFonts w:ascii="Arial" w:hAnsi="Arial" w:cs="Arial"/>
              </w:rPr>
              <w:lastRenderedPageBreak/>
              <w:t>Activity/Lesson</w:t>
            </w:r>
          </w:p>
        </w:tc>
        <w:tc>
          <w:tcPr>
            <w:tcW w:w="2635" w:type="dxa"/>
            <w:vAlign w:val="center"/>
          </w:tcPr>
          <w:p w:rsidR="00C56339" w:rsidRDefault="005657D6" w:rsidP="00C56339">
            <w:pPr>
              <w:rPr>
                <w:rFonts w:ascii="Arial" w:hAnsi="Arial" w:cs="Arial"/>
              </w:rPr>
            </w:pPr>
            <w:r>
              <w:rPr>
                <w:rFonts w:ascii="Arial" w:hAnsi="Arial" w:cs="Arial"/>
              </w:rPr>
              <w:t>Stocks, Bonds and other Financial Assets</w:t>
            </w:r>
          </w:p>
        </w:tc>
        <w:tc>
          <w:tcPr>
            <w:tcW w:w="2635" w:type="dxa"/>
            <w:vAlign w:val="center"/>
          </w:tcPr>
          <w:p w:rsidR="00C56339" w:rsidRDefault="00C93C68" w:rsidP="00C56339">
            <w:pPr>
              <w:rPr>
                <w:rFonts w:ascii="Arial" w:hAnsi="Arial" w:cs="Arial"/>
              </w:rPr>
            </w:pPr>
            <w:r>
              <w:rPr>
                <w:rFonts w:ascii="Arial" w:hAnsi="Arial" w:cs="Arial"/>
              </w:rPr>
              <w:t>Average Monthly Cost of Owning a Vehicle</w:t>
            </w:r>
          </w:p>
        </w:tc>
        <w:tc>
          <w:tcPr>
            <w:tcW w:w="2635" w:type="dxa"/>
            <w:vAlign w:val="center"/>
          </w:tcPr>
          <w:p w:rsidR="00C56339" w:rsidRDefault="00C56339" w:rsidP="00C56339">
            <w:pPr>
              <w:rPr>
                <w:rFonts w:ascii="Arial" w:hAnsi="Arial" w:cs="Arial"/>
              </w:rPr>
            </w:pPr>
          </w:p>
        </w:tc>
        <w:tc>
          <w:tcPr>
            <w:tcW w:w="2636" w:type="dxa"/>
            <w:vAlign w:val="center"/>
          </w:tcPr>
          <w:p w:rsidR="00C56339" w:rsidRDefault="00C56339"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 xml:space="preserve">Lesson Instructions for </w:t>
      </w:r>
      <w:r w:rsidR="00555132">
        <w:rPr>
          <w:rFonts w:ascii="Arial" w:hAnsi="Arial" w:cs="Arial"/>
          <w:b/>
          <w:color w:val="000000"/>
          <w:sz w:val="28"/>
        </w:rPr>
        <w:t>Economics</w:t>
      </w:r>
      <w:r w:rsidRPr="00BD696A">
        <w:rPr>
          <w:rFonts w:ascii="Arial" w:hAnsi="Arial" w:cs="Arial"/>
          <w:b/>
          <w:color w:val="000000"/>
          <w:sz w:val="28"/>
        </w:rPr>
        <w:t xml:space="preserve"> (course):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Default="00BE1204" w:rsidP="00BD696A">
            <w:pPr>
              <w:rPr>
                <w:rFonts w:ascii="Arial" w:hAnsi="Arial" w:cs="Arial"/>
                <w:b/>
                <w:color w:val="000000"/>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203F33" w:rsidRDefault="00203F33" w:rsidP="00BD696A">
            <w:pPr>
              <w:rPr>
                <w:rFonts w:ascii="Arial" w:hAnsi="Arial" w:cs="Arial"/>
                <w:b/>
                <w:color w:val="000000"/>
              </w:rPr>
            </w:pPr>
            <w:r>
              <w:rPr>
                <w:rFonts w:ascii="Arial" w:hAnsi="Arial" w:cs="Arial"/>
                <w:b/>
                <w:color w:val="000000"/>
              </w:rPr>
              <w:t>Rigor &amp; Relevance (quadrant):</w:t>
            </w:r>
          </w:p>
          <w:p w:rsidR="00555132" w:rsidRDefault="00555132" w:rsidP="00BD696A">
            <w:pPr>
              <w:rPr>
                <w:rFonts w:ascii="Arial" w:hAnsi="Arial" w:cs="Arial"/>
                <w:b/>
                <w:color w:val="000000"/>
              </w:rPr>
            </w:pPr>
          </w:p>
          <w:p w:rsidR="00555132" w:rsidRPr="00555132" w:rsidRDefault="00555132" w:rsidP="00555132">
            <w:pPr>
              <w:autoSpaceDE w:val="0"/>
              <w:autoSpaceDN w:val="0"/>
              <w:adjustRightInd w:val="0"/>
            </w:pPr>
            <w:r w:rsidRPr="00555132">
              <w:t>SS.912.E.1.16</w:t>
            </w:r>
          </w:p>
          <w:p w:rsidR="00555132" w:rsidRPr="00555132" w:rsidRDefault="00555132" w:rsidP="00555132">
            <w:pPr>
              <w:autoSpaceDE w:val="0"/>
              <w:autoSpaceDN w:val="0"/>
              <w:adjustRightInd w:val="0"/>
            </w:pPr>
            <w:r w:rsidRPr="00555132">
              <w:t>SS.912.E.1.14</w:t>
            </w:r>
          </w:p>
          <w:p w:rsidR="00555132" w:rsidRPr="00BD696A" w:rsidRDefault="00555132" w:rsidP="00555132">
            <w:pPr>
              <w:rPr>
                <w:rFonts w:ascii="Arial" w:hAnsi="Arial" w:cs="Arial"/>
                <w:b/>
                <w:color w:val="000000"/>
              </w:rPr>
            </w:pPr>
            <w:r w:rsidRPr="00555132">
              <w:t>SS.912.E.1.15</w:t>
            </w:r>
          </w:p>
        </w:tc>
      </w:tr>
      <w:tr w:rsidR="00F87FBB" w:rsidRPr="00BD696A">
        <w:tc>
          <w:tcPr>
            <w:tcW w:w="13248" w:type="dxa"/>
            <w:tcBorders>
              <w:top w:val="single" w:sz="4" w:space="0" w:color="auto"/>
              <w:bottom w:val="single" w:sz="4" w:space="0" w:color="auto"/>
            </w:tcBorders>
          </w:tcPr>
          <w:p w:rsidR="00F87FBB" w:rsidRDefault="00F87FBB"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DA1800" w:rsidRPr="00BD696A" w:rsidRDefault="002B771B" w:rsidP="00BD696A">
            <w:pPr>
              <w:rPr>
                <w:rFonts w:ascii="Arial" w:hAnsi="Arial" w:cs="Arial"/>
                <w:color w:val="000000"/>
              </w:rPr>
            </w:pPr>
            <w:r>
              <w:rPr>
                <w:rFonts w:ascii="Arial" w:hAnsi="Arial" w:cs="Arial"/>
                <w:color w:val="000000"/>
              </w:rPr>
              <w:t>Throughout the unit, the focus should be on how the student’s financial decisions when it comes to saving, investment and credit will be the basis of their financial success or their financial struggles for the remainder of their lives.  The things that are learned by the students will provide the basis of their knowledge and support for the Ford Pas Activities that will be going on in their Principles of Entrepreneurship course.</w:t>
            </w:r>
          </w:p>
          <w:p w:rsidR="00F87FBB" w:rsidRPr="00BD696A" w:rsidRDefault="00F87FBB" w:rsidP="00BD696A">
            <w:pPr>
              <w:rPr>
                <w:rFonts w:ascii="Arial" w:hAnsi="Arial" w:cs="Arial"/>
                <w:color w:val="000000"/>
              </w:rPr>
            </w:pP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color w:val="000000"/>
              </w:rPr>
            </w:pPr>
            <w:r w:rsidRPr="00BD696A">
              <w:rPr>
                <w:rFonts w:ascii="Arial" w:hAnsi="Arial" w:cs="Arial"/>
                <w:b/>
                <w:color w:val="000000"/>
              </w:rPr>
              <w:t>Instructions to Students:</w:t>
            </w:r>
          </w:p>
          <w:p w:rsidR="00F87FBB" w:rsidRPr="00BD696A" w:rsidRDefault="00F87FBB" w:rsidP="00BD696A">
            <w:pPr>
              <w:rPr>
                <w:rFonts w:ascii="Arial" w:hAnsi="Arial" w:cs="Arial"/>
                <w:color w:val="000000"/>
              </w:rPr>
            </w:pPr>
            <w:r w:rsidRPr="00BD696A">
              <w:rPr>
                <w:rFonts w:ascii="Arial" w:hAnsi="Arial" w:cs="Arial"/>
                <w:color w:val="000000"/>
              </w:rPr>
              <w:t xml:space="preserve"> </w:t>
            </w:r>
            <w:r w:rsidR="002B771B">
              <w:rPr>
                <w:rFonts w:ascii="Arial" w:hAnsi="Arial" w:cs="Arial"/>
                <w:color w:val="000000"/>
              </w:rPr>
              <w:t xml:space="preserve">The students must understand that </w:t>
            </w:r>
            <w:r w:rsidR="009332EF">
              <w:rPr>
                <w:rFonts w:ascii="Arial" w:hAnsi="Arial" w:cs="Arial"/>
                <w:color w:val="000000"/>
              </w:rPr>
              <w:t>as Entrepreneurs they must make wise financial decisions in their personal lives.  If they can’t make and understand these practices in their own lives they will never be able to apply them at a business level.</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b/>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p>
          <w:p w:rsidR="000C4974" w:rsidRDefault="000C4974" w:rsidP="000C4974">
            <w:pPr>
              <w:rPr>
                <w:rFonts w:ascii="Arial" w:hAnsi="Arial" w:cs="Arial"/>
                <w:color w:val="000000"/>
              </w:rPr>
            </w:pPr>
            <w:r>
              <w:rPr>
                <w:rFonts w:ascii="Arial" w:hAnsi="Arial" w:cs="Arial"/>
                <w:color w:val="000000"/>
              </w:rPr>
              <w:t>Use the Section Reading Support Transparency system for your struggling readers and ELL students</w:t>
            </w:r>
          </w:p>
          <w:p w:rsidR="00F87FBB" w:rsidRPr="00BD696A" w:rsidRDefault="000C4974" w:rsidP="000C4974">
            <w:pPr>
              <w:rPr>
                <w:rFonts w:ascii="Arial" w:hAnsi="Arial" w:cs="Arial"/>
                <w:color w:val="000000"/>
              </w:rPr>
            </w:pPr>
            <w:r>
              <w:rPr>
                <w:rFonts w:ascii="Arial" w:hAnsi="Arial" w:cs="Arial"/>
                <w:color w:val="000000"/>
              </w:rPr>
              <w:t>Also use guided reading and review worksheets for any of your students that you feel need them.</w:t>
            </w:r>
          </w:p>
        </w:tc>
      </w:tr>
      <w:tr w:rsidR="00F87FBB" w:rsidRPr="00BD696A">
        <w:tc>
          <w:tcPr>
            <w:tcW w:w="13248" w:type="dxa"/>
          </w:tcPr>
          <w:p w:rsidR="00F87FBB" w:rsidRDefault="00F87FBB"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3A0FAE" w:rsidRPr="00BD696A" w:rsidRDefault="003A0FAE" w:rsidP="00BD696A">
            <w:pPr>
              <w:rPr>
                <w:rFonts w:ascii="Arial" w:hAnsi="Arial" w:cs="Arial"/>
                <w:color w:val="000000"/>
              </w:rPr>
            </w:pPr>
            <w:r>
              <w:rPr>
                <w:rFonts w:ascii="Arial" w:hAnsi="Arial" w:cs="Arial"/>
                <w:color w:val="000000"/>
              </w:rPr>
              <w:t>Summative Multiple Choice test to end the unit</w:t>
            </w:r>
          </w:p>
          <w:p w:rsidR="00F87FBB" w:rsidRPr="00BD696A" w:rsidRDefault="00F87FBB" w:rsidP="00BD696A">
            <w:pPr>
              <w:rPr>
                <w:rFonts w:ascii="Arial" w:hAnsi="Arial" w:cs="Arial"/>
                <w:b/>
                <w:color w:val="000000"/>
              </w:rPr>
            </w:pPr>
          </w:p>
        </w:tc>
      </w:tr>
      <w:tr w:rsidR="00F87FBB" w:rsidRPr="00BD696A">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t xml:space="preserve">Approximate Length of Time for Activity: </w:t>
            </w:r>
          </w:p>
          <w:p w:rsidR="00F87FBB" w:rsidRDefault="00E45292" w:rsidP="00BD696A">
            <w:pPr>
              <w:rPr>
                <w:rFonts w:ascii="Arial" w:hAnsi="Arial" w:cs="Arial"/>
                <w:b/>
                <w:color w:val="000000"/>
              </w:rPr>
            </w:pPr>
            <w:r>
              <w:rPr>
                <w:rFonts w:ascii="Arial" w:hAnsi="Arial" w:cs="Arial"/>
                <w:b/>
                <w:color w:val="000000"/>
              </w:rPr>
              <w:t>1.5 weeks</w:t>
            </w:r>
          </w:p>
          <w:p w:rsidR="00E45292" w:rsidRDefault="00E45292" w:rsidP="00BD696A">
            <w:pPr>
              <w:rPr>
                <w:rFonts w:ascii="Arial" w:hAnsi="Arial" w:cs="Arial"/>
                <w:b/>
                <w:color w:val="000000"/>
              </w:rPr>
            </w:pPr>
          </w:p>
          <w:p w:rsidR="00E45292" w:rsidRDefault="00E45292" w:rsidP="00BD696A">
            <w:pPr>
              <w:rPr>
                <w:rFonts w:ascii="Arial" w:hAnsi="Arial" w:cs="Arial"/>
                <w:b/>
                <w:color w:val="000000"/>
              </w:rPr>
            </w:pPr>
          </w:p>
          <w:p w:rsidR="00E45292" w:rsidRDefault="00E45292" w:rsidP="00BD696A">
            <w:pPr>
              <w:rPr>
                <w:rFonts w:ascii="Arial" w:hAnsi="Arial" w:cs="Arial"/>
                <w:b/>
                <w:color w:val="000000"/>
              </w:rPr>
            </w:pPr>
          </w:p>
          <w:p w:rsidR="00E45292" w:rsidRPr="00BD696A" w:rsidRDefault="00E45292" w:rsidP="00BD696A">
            <w:pPr>
              <w:rPr>
                <w:rFonts w:ascii="Arial" w:hAnsi="Arial" w:cs="Arial"/>
                <w:b/>
                <w:color w:val="000000"/>
              </w:rPr>
            </w:pPr>
          </w:p>
        </w:tc>
      </w:tr>
      <w:tr w:rsidR="00F87FBB" w:rsidRPr="00BD696A">
        <w:tc>
          <w:tcPr>
            <w:tcW w:w="13248" w:type="dxa"/>
          </w:tcPr>
          <w:p w:rsidR="00F87FBB" w:rsidRDefault="00F87FBB" w:rsidP="00BD696A">
            <w:pPr>
              <w:rPr>
                <w:rFonts w:ascii="Arial" w:hAnsi="Arial" w:cs="Arial"/>
                <w:b/>
                <w:color w:val="000000"/>
              </w:rPr>
            </w:pPr>
            <w:r w:rsidRPr="00BD696A">
              <w:rPr>
                <w:rFonts w:ascii="Arial" w:hAnsi="Arial" w:cs="Arial"/>
                <w:b/>
                <w:color w:val="000000"/>
              </w:rPr>
              <w:lastRenderedPageBreak/>
              <w:t xml:space="preserve">Materials Needed: </w:t>
            </w:r>
          </w:p>
          <w:p w:rsidR="003A0FAE" w:rsidRDefault="003A0FAE" w:rsidP="00BD696A">
            <w:pPr>
              <w:rPr>
                <w:rFonts w:ascii="Arial" w:hAnsi="Arial" w:cs="Arial"/>
                <w:b/>
                <w:color w:val="000000"/>
              </w:rPr>
            </w:pPr>
            <w:r>
              <w:rPr>
                <w:rFonts w:ascii="Arial" w:hAnsi="Arial" w:cs="Arial"/>
                <w:b/>
                <w:color w:val="000000"/>
              </w:rPr>
              <w:t>Economics: Principles in Action Textbook</w:t>
            </w:r>
          </w:p>
          <w:p w:rsidR="003A0FAE" w:rsidRPr="00BD696A" w:rsidRDefault="003A0FAE" w:rsidP="00BD696A">
            <w:pPr>
              <w:rPr>
                <w:rFonts w:ascii="Arial" w:hAnsi="Arial" w:cs="Arial"/>
                <w:color w:val="000000"/>
              </w:rPr>
            </w:pPr>
          </w:p>
          <w:p w:rsidR="00F87FBB" w:rsidRPr="00BD696A" w:rsidRDefault="00F87FBB" w:rsidP="00BD696A">
            <w:pPr>
              <w:pStyle w:val="HTMLPreformatted"/>
              <w:rPr>
                <w:rFonts w:ascii="Arial" w:hAnsi="Arial" w:cs="Arial"/>
                <w:b/>
                <w:color w:val="000000"/>
                <w:sz w:val="24"/>
              </w:rPr>
            </w:pPr>
          </w:p>
        </w:tc>
      </w:tr>
      <w:tr w:rsidR="00F87FBB">
        <w:tc>
          <w:tcPr>
            <w:tcW w:w="13248" w:type="dxa"/>
          </w:tcPr>
          <w:p w:rsidR="00F87FBB" w:rsidRDefault="00F87FBB" w:rsidP="00BD696A">
            <w:pPr>
              <w:rPr>
                <w:rFonts w:ascii="Arial" w:hAnsi="Arial" w:cs="Arial"/>
                <w:b/>
                <w:color w:val="000000"/>
              </w:rPr>
            </w:pPr>
            <w:r w:rsidRPr="00BD696A">
              <w:rPr>
                <w:rFonts w:ascii="Arial" w:hAnsi="Arial" w:cs="Arial"/>
                <w:b/>
                <w:color w:val="000000"/>
              </w:rPr>
              <w:t>Resources Needed:</w:t>
            </w:r>
          </w:p>
          <w:p w:rsidR="003A0FAE" w:rsidRDefault="003A0FAE" w:rsidP="00BD696A">
            <w:pPr>
              <w:rPr>
                <w:rFonts w:ascii="Arial" w:hAnsi="Arial" w:cs="Arial"/>
                <w:b/>
                <w:color w:val="000000"/>
              </w:rPr>
            </w:pPr>
            <w:r>
              <w:rPr>
                <w:rFonts w:ascii="Arial" w:hAnsi="Arial" w:cs="Arial"/>
                <w:b/>
                <w:color w:val="000000"/>
              </w:rPr>
              <w:t>Computer with internet access and printer</w:t>
            </w:r>
          </w:p>
          <w:p w:rsidR="003A0FAE" w:rsidRPr="00BD696A" w:rsidRDefault="003A0FAE" w:rsidP="00BD696A">
            <w:pPr>
              <w:rPr>
                <w:rFonts w:ascii="Arial" w:hAnsi="Arial" w:cs="Arial"/>
                <w:b/>
                <w:color w:val="000000"/>
              </w:rPr>
            </w:pPr>
            <w:r>
              <w:rPr>
                <w:rFonts w:ascii="Arial" w:hAnsi="Arial" w:cs="Arial"/>
                <w:b/>
                <w:color w:val="000000"/>
              </w:rPr>
              <w:t>Epson Projector</w:t>
            </w:r>
          </w:p>
          <w:p w:rsidR="00F87FBB" w:rsidRPr="00BD696A" w:rsidRDefault="00F87FBB" w:rsidP="00BD696A">
            <w:pPr>
              <w:rPr>
                <w:rFonts w:ascii="Arial" w:hAnsi="Arial" w:cs="Arial"/>
                <w:b/>
                <w:color w:val="000000"/>
              </w:rPr>
            </w:pPr>
          </w:p>
        </w:tc>
      </w:tr>
      <w:tr w:rsidR="00F87FBB">
        <w:tc>
          <w:tcPr>
            <w:tcW w:w="13248" w:type="dxa"/>
            <w:tcBorders>
              <w:bottom w:val="single" w:sz="4" w:space="0" w:color="auto"/>
            </w:tcBorders>
          </w:tcPr>
          <w:p w:rsidR="00F87FBB" w:rsidRPr="00BD696A" w:rsidRDefault="00F87FBB" w:rsidP="00BD696A">
            <w:pPr>
              <w:pStyle w:val="Heading6"/>
              <w:rPr>
                <w:rFonts w:ascii="Arial" w:hAnsi="Arial" w:cs="Arial"/>
              </w:rPr>
            </w:pPr>
            <w:r w:rsidRPr="00BD696A">
              <w:rPr>
                <w:rFonts w:ascii="Arial" w:hAnsi="Arial" w:cs="Arial"/>
              </w:rPr>
              <w:t>Attachments:</w:t>
            </w:r>
          </w:p>
          <w:p w:rsidR="00F87FBB" w:rsidRPr="00BD696A" w:rsidRDefault="00F87FBB" w:rsidP="00BD696A">
            <w:pPr>
              <w:rPr>
                <w:rFonts w:ascii="Arial" w:hAnsi="Arial" w:cs="Arial"/>
              </w:rPr>
            </w:pPr>
          </w:p>
        </w:tc>
      </w:tr>
    </w:tbl>
    <w:p w:rsidR="00F87FBB" w:rsidRDefault="00F87FBB" w:rsidP="00F87FBB"/>
    <w:p w:rsidR="00BD696A" w:rsidRDefault="00BD696A"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 xml:space="preserve">Lesson Instructions for </w:t>
      </w:r>
      <w:r w:rsidR="0065659E">
        <w:rPr>
          <w:rFonts w:ascii="Arial" w:hAnsi="Arial" w:cs="Arial"/>
          <w:b/>
          <w:color w:val="000000"/>
          <w:sz w:val="28"/>
        </w:rPr>
        <w:t xml:space="preserve">Principles of Entrepreneurship </w:t>
      </w:r>
      <w:r w:rsidRPr="00BD696A">
        <w:rPr>
          <w:rFonts w:ascii="Arial" w:hAnsi="Arial" w:cs="Arial"/>
          <w:b/>
          <w:color w:val="000000"/>
          <w:sz w:val="28"/>
        </w:rPr>
        <w:t xml:space="preserve">(course):  </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Default="00BE1204" w:rsidP="00BE12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BE1204" w:rsidRDefault="00BE1204" w:rsidP="00BE1204">
            <w:pPr>
              <w:rPr>
                <w:rFonts w:ascii="Arial" w:hAnsi="Arial" w:cs="Arial"/>
                <w:b/>
                <w:color w:val="000000"/>
              </w:rPr>
            </w:pPr>
            <w:r>
              <w:rPr>
                <w:rFonts w:ascii="Arial" w:hAnsi="Arial" w:cs="Arial"/>
                <w:b/>
                <w:color w:val="000000"/>
              </w:rPr>
              <w:t>Rigor &amp; Relevance (quadrant):</w:t>
            </w:r>
          </w:p>
          <w:p w:rsidR="0065659E" w:rsidRDefault="0065659E" w:rsidP="00BE1204">
            <w:pPr>
              <w:rPr>
                <w:rFonts w:ascii="Arial" w:hAnsi="Arial" w:cs="Arial"/>
                <w:b/>
                <w:color w:val="000000"/>
              </w:rPr>
            </w:pPr>
          </w:p>
          <w:p w:rsidR="0065659E" w:rsidRPr="00D42AA5" w:rsidRDefault="0065659E" w:rsidP="0065659E">
            <w:pPr>
              <w:numPr>
                <w:ilvl w:val="0"/>
                <w:numId w:val="1"/>
              </w:numPr>
              <w:tabs>
                <w:tab w:val="left" w:pos="-2520"/>
              </w:tabs>
              <w:suppressAutoHyphens/>
              <w:autoSpaceDE w:val="0"/>
              <w:autoSpaceDN w:val="0"/>
              <w:rPr>
                <w:rFonts w:cs="Arial"/>
                <w:b/>
              </w:rPr>
            </w:pPr>
            <w:r w:rsidRPr="00D42AA5">
              <w:rPr>
                <w:rFonts w:cs="Arial"/>
                <w:b/>
                <w:u w:val="single"/>
              </w:rPr>
              <w:t>Identify and demonstrate personal financial skills</w:t>
            </w:r>
            <w:r w:rsidRPr="00D42AA5">
              <w:rPr>
                <w:rFonts w:cs="Arial"/>
                <w:b/>
              </w:rPr>
              <w:t>--The student will be able to:</w:t>
            </w:r>
          </w:p>
          <w:p w:rsidR="0065659E" w:rsidRPr="00D42AA5" w:rsidRDefault="0065659E" w:rsidP="0065659E">
            <w:pPr>
              <w:tabs>
                <w:tab w:val="left" w:pos="-2520"/>
              </w:tabs>
              <w:suppressAutoHyphens/>
              <w:autoSpaceDE w:val="0"/>
              <w:autoSpaceDN w:val="0"/>
              <w:rPr>
                <w:rFonts w:cs="Arial"/>
                <w:b/>
              </w:rPr>
            </w:pPr>
          </w:p>
          <w:p w:rsidR="0065659E" w:rsidRPr="00D42AA5" w:rsidRDefault="0065659E" w:rsidP="0065659E">
            <w:pPr>
              <w:numPr>
                <w:ilvl w:val="1"/>
                <w:numId w:val="1"/>
              </w:numPr>
              <w:tabs>
                <w:tab w:val="left" w:pos="-2520"/>
                <w:tab w:val="left" w:pos="-2160"/>
              </w:tabs>
              <w:suppressAutoHyphens/>
              <w:autoSpaceDE w:val="0"/>
              <w:autoSpaceDN w:val="0"/>
              <w:rPr>
                <w:rFonts w:cs="Arial"/>
                <w:b/>
              </w:rPr>
            </w:pPr>
            <w:r w:rsidRPr="00D42AA5">
              <w:rPr>
                <w:rFonts w:cs="Arial"/>
                <w:b/>
              </w:rPr>
              <w:t xml:space="preserve">Identify and prioritize personal financial goals. </w:t>
            </w:r>
          </w:p>
          <w:p w:rsidR="0065659E" w:rsidRPr="00D42AA5" w:rsidRDefault="0065659E" w:rsidP="0065659E">
            <w:pPr>
              <w:numPr>
                <w:ilvl w:val="1"/>
                <w:numId w:val="1"/>
              </w:numPr>
              <w:tabs>
                <w:tab w:val="left" w:pos="-2520"/>
                <w:tab w:val="left" w:pos="-2160"/>
              </w:tabs>
              <w:suppressAutoHyphens/>
              <w:autoSpaceDE w:val="0"/>
              <w:autoSpaceDN w:val="0"/>
              <w:rPr>
                <w:rFonts w:cs="Arial"/>
                <w:b/>
              </w:rPr>
            </w:pPr>
            <w:r w:rsidRPr="00D42AA5">
              <w:rPr>
                <w:rFonts w:cs="Arial"/>
                <w:b/>
              </w:rPr>
              <w:t xml:space="preserve">Create and maintain a budget that supports financial goals. </w:t>
            </w:r>
          </w:p>
          <w:p w:rsidR="0065659E" w:rsidRPr="00D42AA5" w:rsidRDefault="0065659E" w:rsidP="0065659E">
            <w:pPr>
              <w:numPr>
                <w:ilvl w:val="1"/>
                <w:numId w:val="1"/>
              </w:numPr>
              <w:tabs>
                <w:tab w:val="left" w:pos="-2520"/>
                <w:tab w:val="left" w:pos="-2160"/>
              </w:tabs>
              <w:suppressAutoHyphens/>
              <w:autoSpaceDE w:val="0"/>
              <w:autoSpaceDN w:val="0"/>
              <w:rPr>
                <w:rFonts w:cs="Arial"/>
                <w:b/>
              </w:rPr>
            </w:pPr>
            <w:r w:rsidRPr="00D42AA5">
              <w:rPr>
                <w:rFonts w:cs="Arial"/>
                <w:b/>
              </w:rPr>
              <w:t xml:space="preserve">Describe importance of long-range financial planning. </w:t>
            </w:r>
          </w:p>
          <w:p w:rsidR="0065659E" w:rsidRPr="00D42AA5" w:rsidRDefault="0065659E" w:rsidP="0065659E">
            <w:pPr>
              <w:numPr>
                <w:ilvl w:val="1"/>
                <w:numId w:val="1"/>
              </w:numPr>
              <w:tabs>
                <w:tab w:val="left" w:pos="-2520"/>
                <w:tab w:val="left" w:pos="-2160"/>
              </w:tabs>
              <w:suppressAutoHyphens/>
              <w:autoSpaceDE w:val="0"/>
              <w:autoSpaceDN w:val="0"/>
              <w:rPr>
                <w:rFonts w:cs="Arial"/>
                <w:b/>
              </w:rPr>
            </w:pPr>
            <w:r w:rsidRPr="00D42AA5">
              <w:rPr>
                <w:rFonts w:cs="Arial"/>
                <w:b/>
              </w:rPr>
              <w:t xml:space="preserve">Evaluate various investment opportunities for financial growth. </w:t>
            </w:r>
          </w:p>
          <w:p w:rsidR="0065659E" w:rsidRPr="00D42AA5" w:rsidRDefault="0065659E" w:rsidP="0065659E">
            <w:pPr>
              <w:numPr>
                <w:ilvl w:val="1"/>
                <w:numId w:val="1"/>
              </w:numPr>
              <w:tabs>
                <w:tab w:val="left" w:pos="-2520"/>
                <w:tab w:val="left" w:pos="-2160"/>
              </w:tabs>
              <w:suppressAutoHyphens/>
              <w:autoSpaceDE w:val="0"/>
              <w:autoSpaceDN w:val="0"/>
              <w:rPr>
                <w:rFonts w:cs="Arial"/>
                <w:b/>
              </w:rPr>
            </w:pPr>
            <w:r w:rsidRPr="00D42AA5">
              <w:rPr>
                <w:rFonts w:cs="Arial"/>
                <w:b/>
              </w:rPr>
              <w:t xml:space="preserve">Compare and evaluate banking services (checking and savings accounts, ATM/check cashing cards, on-line banking). </w:t>
            </w:r>
          </w:p>
          <w:p w:rsidR="0065659E" w:rsidRPr="00D42AA5" w:rsidRDefault="0065659E" w:rsidP="0065659E">
            <w:pPr>
              <w:numPr>
                <w:ilvl w:val="1"/>
                <w:numId w:val="1"/>
              </w:numPr>
              <w:tabs>
                <w:tab w:val="left" w:pos="-2520"/>
                <w:tab w:val="left" w:pos="-2160"/>
              </w:tabs>
              <w:suppressAutoHyphens/>
              <w:autoSpaceDE w:val="0"/>
              <w:autoSpaceDN w:val="0"/>
              <w:rPr>
                <w:rFonts w:cs="Arial"/>
                <w:b/>
              </w:rPr>
            </w:pPr>
            <w:r w:rsidRPr="00D42AA5">
              <w:rPr>
                <w:rFonts w:cs="Arial"/>
                <w:b/>
              </w:rPr>
              <w:t xml:space="preserve">Demonstrate ability to manage a checking and savings account. </w:t>
            </w:r>
          </w:p>
          <w:p w:rsidR="0065659E" w:rsidRPr="00BD696A" w:rsidRDefault="0065659E" w:rsidP="00BE1204">
            <w:pPr>
              <w:rPr>
                <w:rFonts w:ascii="Arial" w:hAnsi="Arial" w:cs="Arial"/>
                <w:b/>
                <w:color w:val="000000"/>
              </w:rPr>
            </w:pPr>
          </w:p>
        </w:tc>
      </w:tr>
      <w:tr w:rsidR="00BE1204" w:rsidRPr="00BD696A">
        <w:tc>
          <w:tcPr>
            <w:tcW w:w="13248" w:type="dxa"/>
            <w:tcBorders>
              <w:top w:val="single" w:sz="4" w:space="0" w:color="auto"/>
              <w:bottom w:val="single" w:sz="4" w:space="0" w:color="auto"/>
            </w:tcBorders>
          </w:tcPr>
          <w:p w:rsidR="00BE1204" w:rsidRPr="00BD696A" w:rsidRDefault="00BE1204"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BE1204" w:rsidRPr="00BD696A" w:rsidRDefault="000B3A18" w:rsidP="00BD696A">
            <w:pPr>
              <w:rPr>
                <w:rFonts w:ascii="Arial" w:hAnsi="Arial" w:cs="Arial"/>
                <w:color w:val="000000"/>
              </w:rPr>
            </w:pPr>
            <w:r>
              <w:rPr>
                <w:rFonts w:ascii="Arial" w:hAnsi="Arial" w:cs="Arial"/>
                <w:color w:val="000000"/>
              </w:rPr>
              <w:t xml:space="preserve">Use the Ford Pas Calculating Your Future Book: Activity 4 and take out the lesson </w:t>
            </w:r>
            <w:r w:rsidR="0085201C">
              <w:rPr>
                <w:rFonts w:ascii="Arial" w:hAnsi="Arial" w:cs="Arial"/>
                <w:color w:val="000000"/>
              </w:rPr>
              <w:t>activities that correspond with the above standards.</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BD696A">
            <w:pPr>
              <w:rPr>
                <w:rFonts w:ascii="Arial" w:hAnsi="Arial" w:cs="Arial"/>
                <w:color w:val="000000"/>
              </w:rPr>
            </w:pPr>
            <w:r w:rsidRPr="00BD696A">
              <w:rPr>
                <w:rFonts w:ascii="Arial" w:hAnsi="Arial" w:cs="Arial"/>
                <w:b/>
                <w:color w:val="000000"/>
              </w:rPr>
              <w:t>Instructions to Students:</w:t>
            </w:r>
          </w:p>
          <w:p w:rsidR="00BE1204" w:rsidRPr="00BD696A" w:rsidRDefault="00BE1204" w:rsidP="00BD696A">
            <w:pPr>
              <w:rPr>
                <w:rFonts w:ascii="Arial" w:hAnsi="Arial" w:cs="Arial"/>
                <w:color w:val="000000"/>
              </w:rPr>
            </w:pPr>
            <w:r w:rsidRPr="00BD696A">
              <w:rPr>
                <w:rFonts w:ascii="Arial" w:hAnsi="Arial" w:cs="Arial"/>
                <w:color w:val="000000"/>
              </w:rPr>
              <w:t xml:space="preserve"> </w:t>
            </w:r>
            <w:r w:rsidR="0085201C">
              <w:rPr>
                <w:rFonts w:ascii="Arial" w:hAnsi="Arial" w:cs="Arial"/>
                <w:color w:val="000000"/>
              </w:rPr>
              <w:t>Use the concepts and essential information that is being learned in the Economics class as the basis and foundation of knowledge for all of the activities in the Ford Pas Calculating Your Future book.</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BD696A">
            <w:pPr>
              <w:rPr>
                <w:rFonts w:ascii="Arial" w:hAnsi="Arial" w:cs="Arial"/>
                <w:b/>
                <w:color w:val="000000"/>
              </w:rPr>
            </w:pPr>
            <w:r w:rsidRPr="00BD696A">
              <w:rPr>
                <w:rFonts w:ascii="Arial" w:hAnsi="Arial" w:cs="Arial"/>
                <w:b/>
                <w:color w:val="000000"/>
              </w:rPr>
              <w:lastRenderedPageBreak/>
              <w:t xml:space="preserve">Instructions for Student Accommodations: </w:t>
            </w:r>
          </w:p>
          <w:p w:rsidR="00E45292" w:rsidRPr="00E0392F" w:rsidRDefault="00E45292" w:rsidP="00E45292">
            <w:pPr>
              <w:rPr>
                <w:rFonts w:ascii="Arial" w:hAnsi="Arial" w:cs="Arial"/>
                <w:color w:val="000000"/>
              </w:rPr>
            </w:pPr>
            <w:r w:rsidRPr="00E0392F">
              <w:rPr>
                <w:rFonts w:ascii="Arial" w:hAnsi="Arial" w:cs="Arial"/>
                <w:color w:val="000000"/>
              </w:rPr>
              <w:t>Mix students into groups with different levels of students so that there will be a good balance for all to be successful</w:t>
            </w:r>
            <w:r>
              <w:rPr>
                <w:rFonts w:ascii="Arial" w:hAnsi="Arial" w:cs="Arial"/>
                <w:color w:val="000000"/>
              </w:rPr>
              <w:t>.</w:t>
            </w:r>
          </w:p>
          <w:p w:rsidR="00BE1204" w:rsidRDefault="00BE1204" w:rsidP="00BD696A">
            <w:pPr>
              <w:rPr>
                <w:rFonts w:ascii="Arial" w:hAnsi="Arial" w:cs="Arial"/>
                <w:color w:val="000000"/>
              </w:rPr>
            </w:pPr>
          </w:p>
          <w:p w:rsidR="00E45292" w:rsidRPr="00BD696A" w:rsidRDefault="00E45292" w:rsidP="00BD696A">
            <w:pPr>
              <w:rPr>
                <w:rFonts w:ascii="Arial" w:hAnsi="Arial" w:cs="Arial"/>
                <w:color w:val="000000"/>
              </w:rPr>
            </w:pPr>
          </w:p>
        </w:tc>
      </w:tr>
      <w:tr w:rsidR="00BE1204" w:rsidRPr="00BD696A">
        <w:tc>
          <w:tcPr>
            <w:tcW w:w="13248" w:type="dxa"/>
          </w:tcPr>
          <w:p w:rsidR="00BE1204" w:rsidRDefault="00BE1204"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E45292" w:rsidRPr="00BD696A" w:rsidRDefault="00E45292" w:rsidP="00BD696A">
            <w:pPr>
              <w:rPr>
                <w:rFonts w:ascii="Arial" w:hAnsi="Arial" w:cs="Arial"/>
                <w:color w:val="000000"/>
              </w:rPr>
            </w:pPr>
          </w:p>
          <w:p w:rsidR="00BE1204" w:rsidRPr="00E45292" w:rsidRDefault="00E45292" w:rsidP="00BD696A">
            <w:pPr>
              <w:rPr>
                <w:rFonts w:ascii="Arial" w:hAnsi="Arial" w:cs="Arial"/>
                <w:b/>
                <w:color w:val="000000"/>
              </w:rPr>
            </w:pPr>
            <w:r w:rsidRPr="00E45292">
              <w:rPr>
                <w:rFonts w:ascii="Arial" w:hAnsi="Arial" w:cs="Arial"/>
                <w:b/>
                <w:bCs/>
              </w:rPr>
              <w:t>RM 4.15 Module Quiz 2</w:t>
            </w:r>
          </w:p>
        </w:tc>
      </w:tr>
      <w:tr w:rsidR="00BE1204" w:rsidRPr="00BD696A">
        <w:tc>
          <w:tcPr>
            <w:tcW w:w="13248" w:type="dxa"/>
          </w:tcPr>
          <w:p w:rsidR="00BE1204" w:rsidRDefault="00BE1204" w:rsidP="00BD696A">
            <w:pPr>
              <w:rPr>
                <w:rFonts w:ascii="Arial" w:hAnsi="Arial" w:cs="Arial"/>
                <w:b/>
                <w:color w:val="000000"/>
              </w:rPr>
            </w:pPr>
            <w:r w:rsidRPr="00BD696A">
              <w:rPr>
                <w:rFonts w:ascii="Arial" w:hAnsi="Arial" w:cs="Arial"/>
                <w:b/>
                <w:color w:val="000000"/>
              </w:rPr>
              <w:t xml:space="preserve">Approximate Length of Time for Activity: </w:t>
            </w:r>
          </w:p>
          <w:p w:rsidR="00E45292" w:rsidRPr="00BD696A" w:rsidRDefault="00E45292" w:rsidP="00BD696A">
            <w:pPr>
              <w:rPr>
                <w:rFonts w:ascii="Arial" w:hAnsi="Arial" w:cs="Arial"/>
                <w:b/>
                <w:color w:val="000000"/>
              </w:rPr>
            </w:pPr>
            <w:r>
              <w:rPr>
                <w:rFonts w:ascii="Arial" w:hAnsi="Arial" w:cs="Arial"/>
                <w:b/>
                <w:color w:val="000000"/>
              </w:rPr>
              <w:t>1.5 weeks</w:t>
            </w:r>
          </w:p>
          <w:p w:rsidR="00BE1204" w:rsidRPr="00BD696A" w:rsidRDefault="00BE1204" w:rsidP="00BD696A">
            <w:pPr>
              <w:rPr>
                <w:rFonts w:ascii="Arial" w:hAnsi="Arial" w:cs="Arial"/>
                <w:b/>
                <w:color w:val="000000"/>
              </w:rPr>
            </w:pPr>
          </w:p>
        </w:tc>
      </w:tr>
      <w:tr w:rsidR="00BE1204" w:rsidRPr="00BD696A">
        <w:tc>
          <w:tcPr>
            <w:tcW w:w="13248" w:type="dxa"/>
          </w:tcPr>
          <w:p w:rsidR="00BE1204" w:rsidRPr="00BD696A" w:rsidRDefault="00BE1204" w:rsidP="00BD696A">
            <w:pPr>
              <w:rPr>
                <w:rFonts w:ascii="Arial" w:hAnsi="Arial" w:cs="Arial"/>
                <w:color w:val="000000"/>
              </w:rPr>
            </w:pPr>
            <w:r w:rsidRPr="00BD696A">
              <w:rPr>
                <w:rFonts w:ascii="Arial" w:hAnsi="Arial" w:cs="Arial"/>
                <w:b/>
                <w:color w:val="000000"/>
              </w:rPr>
              <w:t xml:space="preserve">Materials Needed: </w:t>
            </w:r>
          </w:p>
          <w:p w:rsidR="00BE1204" w:rsidRDefault="00E45292" w:rsidP="00BD696A">
            <w:pPr>
              <w:pStyle w:val="HTMLPreformatted"/>
              <w:rPr>
                <w:rFonts w:ascii="Arial" w:hAnsi="Arial" w:cs="Arial"/>
                <w:b/>
                <w:color w:val="000000"/>
                <w:sz w:val="24"/>
              </w:rPr>
            </w:pPr>
            <w:r>
              <w:rPr>
                <w:rFonts w:ascii="Arial" w:hAnsi="Arial" w:cs="Arial"/>
                <w:b/>
                <w:color w:val="000000"/>
                <w:sz w:val="24"/>
              </w:rPr>
              <w:t>For Pas Calculating Your Future Books</w:t>
            </w:r>
          </w:p>
          <w:p w:rsidR="00E45292" w:rsidRPr="00BD696A" w:rsidRDefault="00E45292" w:rsidP="00BD696A">
            <w:pPr>
              <w:pStyle w:val="HTMLPreformatted"/>
              <w:rPr>
                <w:rFonts w:ascii="Arial" w:hAnsi="Arial" w:cs="Arial"/>
                <w:b/>
                <w:color w:val="000000"/>
                <w:sz w:val="24"/>
              </w:rPr>
            </w:pPr>
            <w:r>
              <w:rPr>
                <w:rFonts w:ascii="Arial" w:hAnsi="Arial" w:cs="Arial"/>
                <w:b/>
                <w:color w:val="000000"/>
                <w:sz w:val="24"/>
              </w:rPr>
              <w:t>Economics: Principles in Action textbook</w:t>
            </w:r>
          </w:p>
        </w:tc>
      </w:tr>
      <w:tr w:rsidR="00BE1204">
        <w:tc>
          <w:tcPr>
            <w:tcW w:w="13248" w:type="dxa"/>
          </w:tcPr>
          <w:p w:rsidR="00BE1204" w:rsidRDefault="00BE1204" w:rsidP="00BD696A">
            <w:pPr>
              <w:rPr>
                <w:rFonts w:ascii="Arial" w:hAnsi="Arial" w:cs="Arial"/>
                <w:b/>
                <w:color w:val="000000"/>
              </w:rPr>
            </w:pPr>
            <w:r w:rsidRPr="00BD696A">
              <w:rPr>
                <w:rFonts w:ascii="Arial" w:hAnsi="Arial" w:cs="Arial"/>
                <w:b/>
                <w:color w:val="000000"/>
              </w:rPr>
              <w:t>Resources Needed:</w:t>
            </w:r>
          </w:p>
          <w:p w:rsidR="00E45292" w:rsidRPr="00BD696A" w:rsidRDefault="00E45292" w:rsidP="00BD696A">
            <w:pPr>
              <w:rPr>
                <w:rFonts w:ascii="Arial" w:hAnsi="Arial" w:cs="Arial"/>
                <w:b/>
                <w:color w:val="000000"/>
              </w:rPr>
            </w:pPr>
            <w:r>
              <w:rPr>
                <w:rFonts w:ascii="Arial" w:hAnsi="Arial" w:cs="Arial"/>
                <w:b/>
                <w:color w:val="000000"/>
              </w:rPr>
              <w:t>Computers with Internet and Printer Access</w:t>
            </w:r>
          </w:p>
          <w:p w:rsidR="00BE1204" w:rsidRPr="00BD696A" w:rsidRDefault="00BE1204" w:rsidP="00BD696A">
            <w:pPr>
              <w:rPr>
                <w:rFonts w:ascii="Arial" w:hAnsi="Arial" w:cs="Arial"/>
                <w:b/>
                <w:color w:val="000000"/>
              </w:rPr>
            </w:pPr>
          </w:p>
        </w:tc>
      </w:tr>
      <w:tr w:rsidR="00BE1204">
        <w:tc>
          <w:tcPr>
            <w:tcW w:w="13248" w:type="dxa"/>
            <w:tcBorders>
              <w:bottom w:val="single" w:sz="4" w:space="0" w:color="auto"/>
            </w:tcBorders>
          </w:tcPr>
          <w:p w:rsidR="00BE1204" w:rsidRPr="00BD696A" w:rsidRDefault="00BE1204" w:rsidP="00BD696A">
            <w:pPr>
              <w:pStyle w:val="Heading6"/>
              <w:rPr>
                <w:rFonts w:ascii="Arial" w:hAnsi="Arial" w:cs="Arial"/>
              </w:rPr>
            </w:pPr>
            <w:r w:rsidRPr="00BD696A">
              <w:rPr>
                <w:rFonts w:ascii="Arial" w:hAnsi="Arial" w:cs="Arial"/>
              </w:rPr>
              <w:t>Attachments:</w:t>
            </w:r>
          </w:p>
          <w:p w:rsidR="00BE1204" w:rsidRPr="00BD696A" w:rsidRDefault="00BE1204" w:rsidP="00BD696A">
            <w:pPr>
              <w:rPr>
                <w:rFonts w:ascii="Arial" w:hAnsi="Arial" w:cs="Arial"/>
              </w:rPr>
            </w:pPr>
          </w:p>
        </w:tc>
      </w:tr>
    </w:tbl>
    <w:p w:rsidR="005F2A7D" w:rsidRPr="004B2AE4" w:rsidRDefault="005F2A7D" w:rsidP="00E45292"/>
    <w:sectPr w:rsidR="005F2A7D" w:rsidRPr="004B2AE4"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770" w:rsidRDefault="00CA5770">
      <w:r>
        <w:separator/>
      </w:r>
    </w:p>
  </w:endnote>
  <w:endnote w:type="continuationSeparator" w:id="0">
    <w:p w:rsidR="00CA5770" w:rsidRDefault="00CA57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770" w:rsidRDefault="00CA5770">
      <w:r>
        <w:separator/>
      </w:r>
    </w:p>
  </w:footnote>
  <w:footnote w:type="continuationSeparator" w:id="0">
    <w:p w:rsidR="00CA5770" w:rsidRDefault="00CA57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020F5"/>
    <w:multiLevelType w:val="multilevel"/>
    <w:tmpl w:val="BA9A1E96"/>
    <w:lvl w:ilvl="0">
      <w:start w:val="1"/>
      <w:numFmt w:val="decimalZero"/>
      <w:lvlText w:val="%1.0"/>
      <w:lvlJc w:val="left"/>
      <w:pPr>
        <w:tabs>
          <w:tab w:val="num" w:pos="720"/>
        </w:tabs>
        <w:ind w:left="720" w:hanging="720"/>
      </w:pPr>
      <w:rPr>
        <w:rFonts w:cs="Times" w:hint="default"/>
        <w:b w:val="0"/>
        <w:i w:val="0"/>
        <w:caps w:val="0"/>
        <w:strike w:val="0"/>
        <w:dstrike w:val="0"/>
        <w:outline w:val="0"/>
        <w:shadow w:val="0"/>
        <w:emboss w:val="0"/>
        <w:imprint w:val="0"/>
        <w:vanish w:val="0"/>
        <w:sz w:val="22"/>
        <w:u w:val="none"/>
        <w:vertAlign w:val="baseline"/>
      </w:rPr>
    </w:lvl>
    <w:lvl w:ilvl="1">
      <w:start w:val="1"/>
      <w:numFmt w:val="decimalZero"/>
      <w:lvlText w:val="%1.%2"/>
      <w:lvlJc w:val="left"/>
      <w:pPr>
        <w:tabs>
          <w:tab w:val="num" w:pos="1440"/>
        </w:tabs>
        <w:ind w:left="1440" w:hanging="720"/>
      </w:pPr>
      <w:rPr>
        <w:rFonts w:cs="Times" w:hint="default"/>
        <w:b w:val="0"/>
        <w:strike w:val="0"/>
        <w:dstrike w:val="0"/>
        <w:vertAlign w:val="baseline"/>
      </w:rPr>
    </w:lvl>
    <w:lvl w:ilvl="2">
      <w:start w:val="1"/>
      <w:numFmt w:val="bullet"/>
      <w:lvlText w:val=""/>
      <w:lvlJc w:val="left"/>
      <w:pPr>
        <w:tabs>
          <w:tab w:val="num" w:pos="1800"/>
        </w:tabs>
        <w:ind w:left="1800" w:hanging="360"/>
      </w:pPr>
      <w:rPr>
        <w:rFonts w:ascii="Symbol" w:hAnsi="Symbol" w:hint="default"/>
        <w:color w:val="auto"/>
      </w:rPr>
    </w:lvl>
    <w:lvl w:ilvl="3">
      <w:start w:val="1"/>
      <w:numFmt w:val="decimal"/>
      <w:lvlText w:val="%1.%2.%3.%4"/>
      <w:lvlJc w:val="left"/>
      <w:pPr>
        <w:tabs>
          <w:tab w:val="num" w:pos="2880"/>
        </w:tabs>
        <w:ind w:left="2880" w:hanging="720"/>
      </w:pPr>
      <w:rPr>
        <w:rFonts w:cs="Times" w:hint="default"/>
      </w:rPr>
    </w:lvl>
    <w:lvl w:ilvl="4">
      <w:start w:val="1"/>
      <w:numFmt w:val="decimal"/>
      <w:lvlText w:val="%1.%2.%3.%4.%5"/>
      <w:lvlJc w:val="left"/>
      <w:pPr>
        <w:tabs>
          <w:tab w:val="num" w:pos="3960"/>
        </w:tabs>
        <w:ind w:left="3960" w:hanging="1080"/>
      </w:pPr>
      <w:rPr>
        <w:rFonts w:cs="Times" w:hint="default"/>
      </w:rPr>
    </w:lvl>
    <w:lvl w:ilvl="5">
      <w:start w:val="1"/>
      <w:numFmt w:val="decimal"/>
      <w:lvlText w:val="%1.%2.%3.%4.%5.%6"/>
      <w:lvlJc w:val="left"/>
      <w:pPr>
        <w:tabs>
          <w:tab w:val="num" w:pos="4680"/>
        </w:tabs>
        <w:ind w:left="4680" w:hanging="1080"/>
      </w:pPr>
      <w:rPr>
        <w:rFonts w:cs="Times" w:hint="default"/>
      </w:rPr>
    </w:lvl>
    <w:lvl w:ilvl="6">
      <w:start w:val="1"/>
      <w:numFmt w:val="decimal"/>
      <w:lvlText w:val="%1.%2.%3.%4.%5.%6.%7"/>
      <w:lvlJc w:val="left"/>
      <w:pPr>
        <w:tabs>
          <w:tab w:val="num" w:pos="5760"/>
        </w:tabs>
        <w:ind w:left="5760" w:hanging="1440"/>
      </w:pPr>
      <w:rPr>
        <w:rFonts w:cs="Times" w:hint="default"/>
      </w:rPr>
    </w:lvl>
    <w:lvl w:ilvl="7">
      <w:start w:val="1"/>
      <w:numFmt w:val="decimal"/>
      <w:lvlText w:val="%1.%2.%3.%4.%5.%6.%7.%8"/>
      <w:lvlJc w:val="left"/>
      <w:pPr>
        <w:tabs>
          <w:tab w:val="num" w:pos="6480"/>
        </w:tabs>
        <w:ind w:left="6480" w:hanging="1440"/>
      </w:pPr>
      <w:rPr>
        <w:rFonts w:cs="Times" w:hint="default"/>
      </w:rPr>
    </w:lvl>
    <w:lvl w:ilvl="8">
      <w:start w:val="1"/>
      <w:numFmt w:val="decimal"/>
      <w:lvlText w:val="%1.%2.%3.%4.%5.%6.%7.%8.%9"/>
      <w:lvlJc w:val="left"/>
      <w:pPr>
        <w:tabs>
          <w:tab w:val="num" w:pos="7560"/>
        </w:tabs>
        <w:ind w:left="7560" w:hanging="1800"/>
      </w:pPr>
      <w:rPr>
        <w:rFonts w:cs="Time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val="fullPage" w:percent="68"/>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35241"/>
    <w:rsid w:val="00052C93"/>
    <w:rsid w:val="000845BF"/>
    <w:rsid w:val="000B3A18"/>
    <w:rsid w:val="000C4974"/>
    <w:rsid w:val="000D6C6C"/>
    <w:rsid w:val="000E1D41"/>
    <w:rsid w:val="001275A7"/>
    <w:rsid w:val="001A3215"/>
    <w:rsid w:val="001E4107"/>
    <w:rsid w:val="00203F33"/>
    <w:rsid w:val="00296E34"/>
    <w:rsid w:val="002B771B"/>
    <w:rsid w:val="003072D3"/>
    <w:rsid w:val="003A0FAE"/>
    <w:rsid w:val="0049648C"/>
    <w:rsid w:val="00497D62"/>
    <w:rsid w:val="004A12CC"/>
    <w:rsid w:val="004B2AE4"/>
    <w:rsid w:val="00555132"/>
    <w:rsid w:val="005657D6"/>
    <w:rsid w:val="005F2A7D"/>
    <w:rsid w:val="0065659E"/>
    <w:rsid w:val="00683462"/>
    <w:rsid w:val="00684249"/>
    <w:rsid w:val="007001D1"/>
    <w:rsid w:val="007F7092"/>
    <w:rsid w:val="0085201C"/>
    <w:rsid w:val="00865989"/>
    <w:rsid w:val="009332EF"/>
    <w:rsid w:val="009E767C"/>
    <w:rsid w:val="00A52A77"/>
    <w:rsid w:val="00A8184E"/>
    <w:rsid w:val="00AD0A6D"/>
    <w:rsid w:val="00BD2A85"/>
    <w:rsid w:val="00BD696A"/>
    <w:rsid w:val="00BE1204"/>
    <w:rsid w:val="00C56339"/>
    <w:rsid w:val="00C93C68"/>
    <w:rsid w:val="00CA5770"/>
    <w:rsid w:val="00DA1800"/>
    <w:rsid w:val="00DE4DE7"/>
    <w:rsid w:val="00E45292"/>
    <w:rsid w:val="00F87FBB"/>
    <w:rsid w:val="00F9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48C"/>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dhargrav</cp:lastModifiedBy>
  <cp:revision>2</cp:revision>
  <cp:lastPrinted>2006-05-10T14:52:00Z</cp:lastPrinted>
  <dcterms:created xsi:type="dcterms:W3CDTF">2011-06-16T19:10:00Z</dcterms:created>
  <dcterms:modified xsi:type="dcterms:W3CDTF">2011-06-16T19:10:00Z</dcterms:modified>
</cp:coreProperties>
</file>